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F67" w:rsidRPr="00327580" w:rsidRDefault="00114F67" w:rsidP="00114F67">
      <w:pPr>
        <w:spacing w:line="480" w:lineRule="auto"/>
        <w:rPr>
          <w:rFonts w:ascii="Times New Roman" w:hAnsi="Times New Roman" w:cs="Times New Roman"/>
          <w:b/>
          <w:sz w:val="24"/>
          <w:szCs w:val="24"/>
        </w:rPr>
      </w:pPr>
    </w:p>
    <w:p w:rsidR="00114F67" w:rsidRPr="00327580" w:rsidRDefault="00114F67" w:rsidP="00114F67">
      <w:pPr>
        <w:spacing w:line="480" w:lineRule="auto"/>
        <w:rPr>
          <w:rFonts w:ascii="Times New Roman" w:hAnsi="Times New Roman" w:cs="Times New Roman"/>
          <w:b/>
          <w:sz w:val="24"/>
          <w:szCs w:val="24"/>
        </w:rPr>
      </w:pPr>
    </w:p>
    <w:p w:rsidR="00114F67" w:rsidRPr="00327580" w:rsidRDefault="00114F67" w:rsidP="00114F67">
      <w:pPr>
        <w:spacing w:line="480" w:lineRule="auto"/>
        <w:rPr>
          <w:rFonts w:ascii="Times New Roman" w:hAnsi="Times New Roman" w:cs="Times New Roman"/>
          <w:b/>
          <w:sz w:val="24"/>
          <w:szCs w:val="24"/>
        </w:rPr>
      </w:pPr>
    </w:p>
    <w:p w:rsidR="00114F67" w:rsidRPr="00327580" w:rsidRDefault="00F347F1" w:rsidP="00114F67">
      <w:pPr>
        <w:spacing w:line="480" w:lineRule="auto"/>
        <w:jc w:val="center"/>
        <w:rPr>
          <w:rFonts w:ascii="Times New Roman" w:hAnsi="Times New Roman" w:cs="Times New Roman"/>
          <w:sz w:val="24"/>
          <w:szCs w:val="24"/>
        </w:rPr>
      </w:pPr>
      <w:r w:rsidRPr="00327580">
        <w:rPr>
          <w:rFonts w:ascii="Times New Roman" w:hAnsi="Times New Roman" w:cs="Times New Roman"/>
          <w:sz w:val="24"/>
          <w:szCs w:val="24"/>
        </w:rPr>
        <w:t>Name</w:t>
      </w:r>
    </w:p>
    <w:p w:rsidR="00114F67" w:rsidRPr="00327580" w:rsidRDefault="00F347F1" w:rsidP="00114F67">
      <w:pPr>
        <w:spacing w:line="480" w:lineRule="auto"/>
        <w:jc w:val="center"/>
        <w:rPr>
          <w:rFonts w:ascii="Times New Roman" w:hAnsi="Times New Roman" w:cs="Times New Roman"/>
          <w:sz w:val="24"/>
          <w:szCs w:val="24"/>
        </w:rPr>
      </w:pPr>
      <w:r w:rsidRPr="00327580">
        <w:rPr>
          <w:rFonts w:ascii="Times New Roman" w:hAnsi="Times New Roman" w:cs="Times New Roman"/>
          <w:sz w:val="24"/>
          <w:szCs w:val="24"/>
        </w:rPr>
        <w:t>Institution</w:t>
      </w:r>
    </w:p>
    <w:p w:rsidR="00114F67" w:rsidRPr="00327580" w:rsidRDefault="00F347F1" w:rsidP="00114F67">
      <w:pPr>
        <w:spacing w:line="480" w:lineRule="auto"/>
        <w:jc w:val="center"/>
        <w:rPr>
          <w:rFonts w:ascii="Times New Roman" w:hAnsi="Times New Roman" w:cs="Times New Roman"/>
          <w:sz w:val="24"/>
          <w:szCs w:val="24"/>
        </w:rPr>
      </w:pPr>
      <w:r w:rsidRPr="00327580">
        <w:rPr>
          <w:rFonts w:ascii="Times New Roman" w:hAnsi="Times New Roman" w:cs="Times New Roman"/>
          <w:sz w:val="24"/>
          <w:szCs w:val="24"/>
        </w:rPr>
        <w:t>Date</w:t>
      </w:r>
    </w:p>
    <w:p w:rsidR="00114F67" w:rsidRPr="00327580" w:rsidRDefault="00F347F1" w:rsidP="00114F67">
      <w:pPr>
        <w:spacing w:line="480" w:lineRule="auto"/>
        <w:jc w:val="center"/>
        <w:rPr>
          <w:rFonts w:ascii="Times New Roman" w:hAnsi="Times New Roman" w:cs="Times New Roman"/>
          <w:sz w:val="24"/>
          <w:szCs w:val="24"/>
        </w:rPr>
      </w:pPr>
      <w:r w:rsidRPr="00327580">
        <w:rPr>
          <w:rFonts w:ascii="Times New Roman" w:hAnsi="Times New Roman" w:cs="Times New Roman"/>
          <w:sz w:val="24"/>
          <w:szCs w:val="24"/>
        </w:rPr>
        <w:t>Premature Infants</w:t>
      </w: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114F67" w:rsidRPr="00327580" w:rsidRDefault="00114F67" w:rsidP="00114F67">
      <w:pPr>
        <w:spacing w:line="480" w:lineRule="auto"/>
        <w:jc w:val="center"/>
        <w:rPr>
          <w:rFonts w:ascii="Times New Roman" w:hAnsi="Times New Roman" w:cs="Times New Roman"/>
          <w:sz w:val="24"/>
          <w:szCs w:val="24"/>
        </w:rPr>
      </w:pPr>
    </w:p>
    <w:p w:rsidR="007B1A0F" w:rsidRPr="00327580" w:rsidRDefault="00F347F1" w:rsidP="00114F67">
      <w:pPr>
        <w:spacing w:line="480" w:lineRule="auto"/>
        <w:rPr>
          <w:rFonts w:ascii="Times New Roman" w:hAnsi="Times New Roman" w:cs="Times New Roman"/>
          <w:b/>
          <w:sz w:val="24"/>
          <w:szCs w:val="24"/>
        </w:rPr>
      </w:pPr>
      <w:r w:rsidRPr="00327580">
        <w:rPr>
          <w:rFonts w:ascii="Times New Roman" w:hAnsi="Times New Roman" w:cs="Times New Roman"/>
          <w:b/>
          <w:sz w:val="24"/>
          <w:szCs w:val="24"/>
        </w:rPr>
        <w:lastRenderedPageBreak/>
        <w:t>Premature infants and their challenges</w:t>
      </w:r>
    </w:p>
    <w:p w:rsidR="00023923" w:rsidRPr="00327580" w:rsidRDefault="00F347F1" w:rsidP="00327580">
      <w:pPr>
        <w:spacing w:line="480" w:lineRule="auto"/>
        <w:ind w:firstLine="720"/>
        <w:rPr>
          <w:rFonts w:ascii="Times New Roman" w:hAnsi="Times New Roman" w:cs="Times New Roman"/>
          <w:sz w:val="24"/>
          <w:szCs w:val="24"/>
        </w:rPr>
      </w:pPr>
      <w:r w:rsidRPr="00327580">
        <w:rPr>
          <w:rFonts w:ascii="Times New Roman" w:hAnsi="Times New Roman" w:cs="Times New Roman"/>
          <w:sz w:val="24"/>
          <w:szCs w:val="24"/>
        </w:rPr>
        <w:t xml:space="preserve">The World Health Organization (WHO) defines any baby who is born before 37 weeks of gestation is complete as a premature infant. </w:t>
      </w:r>
      <w:r w:rsidR="00520FA5" w:rsidRPr="00327580">
        <w:rPr>
          <w:rFonts w:ascii="Times New Roman" w:hAnsi="Times New Roman" w:cs="Times New Roman"/>
          <w:sz w:val="24"/>
          <w:szCs w:val="24"/>
        </w:rPr>
        <w:t xml:space="preserve">This is more than three weeks before the infant is born. Preterm labor refers to when a woman before 37 weeks of pregnancy goes into labor. Between 35 and 37 weeks is referred to as late preterm and the infants born may not look premature. These infants may however not be admitted to an NICU although they are highly at risk of more problems as compared to full-term (37 to 42) weeks infants. There are various challenges that premature infants face. </w:t>
      </w:r>
      <w:r w:rsidRPr="00327580">
        <w:rPr>
          <w:rFonts w:ascii="Times New Roman" w:hAnsi="Times New Roman" w:cs="Times New Roman"/>
          <w:sz w:val="24"/>
          <w:szCs w:val="24"/>
        </w:rPr>
        <w:t xml:space="preserve">Since premature infants get to be born when they are not physically ready to leave the womb, they often experience health challenges. The premature infants have higher rates of disabilities including cerebral palsy. </w:t>
      </w:r>
      <w:r w:rsidR="00327580">
        <w:rPr>
          <w:rFonts w:ascii="Times New Roman" w:hAnsi="Times New Roman" w:cs="Times New Roman"/>
          <w:sz w:val="24"/>
          <w:szCs w:val="24"/>
        </w:rPr>
        <w:t>“</w:t>
      </w:r>
      <w:r w:rsidRPr="00327580">
        <w:rPr>
          <w:rFonts w:ascii="Times New Roman" w:hAnsi="Times New Roman" w:cs="Times New Roman"/>
          <w:sz w:val="24"/>
          <w:szCs w:val="24"/>
        </w:rPr>
        <w:t>These infants may also die and therefore they are given extra medical attention.</w:t>
      </w:r>
      <w:r w:rsidR="00327580">
        <w:rPr>
          <w:rFonts w:ascii="Times New Roman" w:hAnsi="Times New Roman" w:cs="Times New Roman"/>
          <w:sz w:val="24"/>
          <w:szCs w:val="24"/>
        </w:rPr>
        <w:t>” (</w:t>
      </w:r>
      <w:r w:rsidR="00327580" w:rsidRPr="00327580">
        <w:rPr>
          <w:rFonts w:ascii="Times New Roman" w:eastAsia="Arial Unicode MS" w:hAnsi="Times New Roman" w:cs="Times New Roman"/>
          <w:color w:val="000000"/>
          <w:sz w:val="24"/>
          <w:szCs w:val="24"/>
          <w:shd w:val="clear" w:color="auto" w:fill="FFFFFF"/>
        </w:rPr>
        <w:t>World Health Organization</w:t>
      </w:r>
      <w:r w:rsidR="00327580">
        <w:rPr>
          <w:rFonts w:ascii="Times New Roman" w:eastAsia="Arial Unicode MS" w:hAnsi="Times New Roman" w:cs="Times New Roman"/>
          <w:color w:val="000000"/>
          <w:sz w:val="24"/>
          <w:szCs w:val="24"/>
          <w:shd w:val="clear" w:color="auto" w:fill="FFFFFF"/>
        </w:rPr>
        <w:t>, 2013</w:t>
      </w:r>
      <w:r w:rsidR="00327580">
        <w:rPr>
          <w:rFonts w:ascii="Times New Roman" w:hAnsi="Times New Roman" w:cs="Times New Roman"/>
          <w:sz w:val="24"/>
          <w:szCs w:val="24"/>
        </w:rPr>
        <w:t>)</w:t>
      </w:r>
      <w:r w:rsidRPr="00327580">
        <w:rPr>
          <w:rFonts w:ascii="Times New Roman" w:hAnsi="Times New Roman" w:cs="Times New Roman"/>
          <w:sz w:val="24"/>
          <w:szCs w:val="24"/>
        </w:rPr>
        <w:t xml:space="preserve"> </w:t>
      </w:r>
    </w:p>
    <w:p w:rsidR="005414CF" w:rsidRPr="00327580" w:rsidRDefault="00F347F1" w:rsidP="00114F67">
      <w:pPr>
        <w:spacing w:line="480" w:lineRule="auto"/>
        <w:rPr>
          <w:rFonts w:ascii="Times New Roman" w:hAnsi="Times New Roman" w:cs="Times New Roman"/>
          <w:b/>
          <w:sz w:val="24"/>
          <w:szCs w:val="24"/>
        </w:rPr>
      </w:pPr>
      <w:r w:rsidRPr="00327580">
        <w:rPr>
          <w:rFonts w:ascii="Times New Roman" w:hAnsi="Times New Roman" w:cs="Times New Roman"/>
          <w:b/>
          <w:sz w:val="24"/>
          <w:szCs w:val="24"/>
        </w:rPr>
        <w:t>Structure and function relationship in the body</w:t>
      </w:r>
    </w:p>
    <w:p w:rsidR="00A9202D" w:rsidRPr="00327580" w:rsidRDefault="00F347F1" w:rsidP="00C8045D">
      <w:pPr>
        <w:spacing w:line="480" w:lineRule="auto"/>
        <w:ind w:firstLine="720"/>
        <w:rPr>
          <w:rFonts w:ascii="Times New Roman" w:hAnsi="Times New Roman" w:cs="Times New Roman"/>
          <w:sz w:val="24"/>
          <w:szCs w:val="24"/>
        </w:rPr>
      </w:pPr>
      <w:r w:rsidRPr="00327580">
        <w:rPr>
          <w:rFonts w:ascii="Times New Roman" w:hAnsi="Times New Roman" w:cs="Times New Roman"/>
          <w:sz w:val="24"/>
          <w:szCs w:val="24"/>
        </w:rPr>
        <w:t xml:space="preserve">Since premature infants are born earlier, their bodies are less prepared for the world outside. These infants lose the body heat easily and this puts them in hypothermia which is life-threatening. They also have trouble while feeding since their reflex </w:t>
      </w:r>
      <w:r w:rsidR="000E626E" w:rsidRPr="00327580">
        <w:rPr>
          <w:rFonts w:ascii="Times New Roman" w:hAnsi="Times New Roman" w:cs="Times New Roman"/>
          <w:sz w:val="24"/>
          <w:szCs w:val="24"/>
        </w:rPr>
        <w:t>is not developed fully to coordinate sucking and swallowing. These infants may have breathing difficulties and may need to be resuscitated as their lungs lack surfactant and not fully developed. These infants lack a fully developed immune system. Therefore special care is given to these babies.</w:t>
      </w:r>
      <w:r w:rsidR="00C8045D">
        <w:rPr>
          <w:rFonts w:ascii="Times New Roman" w:hAnsi="Times New Roman" w:cs="Times New Roman"/>
          <w:sz w:val="24"/>
          <w:szCs w:val="24"/>
        </w:rPr>
        <w:t xml:space="preserve"> (</w:t>
      </w:r>
      <w:r w:rsidR="00C8045D">
        <w:rPr>
          <w:rFonts w:ascii="Times New Roman" w:eastAsia="Arial Unicode MS" w:hAnsi="Times New Roman" w:cs="Times New Roman"/>
          <w:color w:val="000000"/>
          <w:sz w:val="24"/>
          <w:szCs w:val="24"/>
          <w:shd w:val="clear" w:color="auto" w:fill="FFFFFF"/>
        </w:rPr>
        <w:t xml:space="preserve">Lasby, Sherrow </w:t>
      </w:r>
      <w:r w:rsidR="00C8045D" w:rsidRPr="00327580">
        <w:rPr>
          <w:rFonts w:ascii="Times New Roman" w:eastAsia="Arial Unicode MS" w:hAnsi="Times New Roman" w:cs="Times New Roman"/>
          <w:color w:val="000000"/>
          <w:sz w:val="24"/>
          <w:szCs w:val="24"/>
          <w:shd w:val="clear" w:color="auto" w:fill="FFFFFF"/>
        </w:rPr>
        <w:t>&amp; Kenner,</w:t>
      </w:r>
      <w:r w:rsidR="00C8045D">
        <w:rPr>
          <w:rFonts w:ascii="Times New Roman" w:eastAsia="Arial Unicode MS" w:hAnsi="Times New Roman" w:cs="Times New Roman"/>
          <w:color w:val="000000"/>
          <w:sz w:val="24"/>
          <w:szCs w:val="24"/>
          <w:shd w:val="clear" w:color="auto" w:fill="FFFFFF"/>
        </w:rPr>
        <w:t xml:space="preserve"> 2019</w:t>
      </w:r>
      <w:r w:rsidR="00C8045D">
        <w:rPr>
          <w:rFonts w:ascii="Times New Roman" w:hAnsi="Times New Roman" w:cs="Times New Roman"/>
          <w:sz w:val="24"/>
          <w:szCs w:val="24"/>
        </w:rPr>
        <w:t>)</w:t>
      </w:r>
      <w:r w:rsidR="00023923" w:rsidRPr="00327580">
        <w:rPr>
          <w:rFonts w:ascii="Times New Roman" w:hAnsi="Times New Roman" w:cs="Times New Roman"/>
          <w:sz w:val="24"/>
          <w:szCs w:val="24"/>
        </w:rPr>
        <w:t xml:space="preserve"> </w:t>
      </w:r>
    </w:p>
    <w:p w:rsidR="000E626E" w:rsidRPr="00327580" w:rsidRDefault="00F347F1" w:rsidP="00114F67">
      <w:pPr>
        <w:spacing w:line="480" w:lineRule="auto"/>
        <w:rPr>
          <w:rFonts w:ascii="Times New Roman" w:hAnsi="Times New Roman" w:cs="Times New Roman"/>
          <w:b/>
          <w:sz w:val="24"/>
          <w:szCs w:val="24"/>
        </w:rPr>
      </w:pPr>
      <w:r w:rsidRPr="00327580">
        <w:rPr>
          <w:rFonts w:ascii="Times New Roman" w:hAnsi="Times New Roman" w:cs="Times New Roman"/>
          <w:b/>
          <w:sz w:val="24"/>
          <w:szCs w:val="24"/>
        </w:rPr>
        <w:t>Current Research</w:t>
      </w:r>
    </w:p>
    <w:p w:rsidR="000E626E" w:rsidRPr="00327580" w:rsidRDefault="00F347F1" w:rsidP="00327580">
      <w:pPr>
        <w:spacing w:line="480" w:lineRule="auto"/>
        <w:ind w:firstLine="720"/>
        <w:rPr>
          <w:rFonts w:ascii="Times New Roman" w:hAnsi="Times New Roman" w:cs="Times New Roman"/>
          <w:sz w:val="24"/>
          <w:szCs w:val="24"/>
        </w:rPr>
      </w:pPr>
      <w:r w:rsidRPr="00327580">
        <w:rPr>
          <w:rFonts w:ascii="Times New Roman" w:hAnsi="Times New Roman" w:cs="Times New Roman"/>
          <w:sz w:val="24"/>
          <w:szCs w:val="24"/>
        </w:rPr>
        <w:t xml:space="preserve">Despite premature infant births being on the rise, researchers have focused more on identifying the leading cause of premature infants' birth. However, there are existing research </w:t>
      </w:r>
      <w:r w:rsidRPr="00327580">
        <w:rPr>
          <w:rFonts w:ascii="Times New Roman" w:hAnsi="Times New Roman" w:cs="Times New Roman"/>
          <w:sz w:val="24"/>
          <w:szCs w:val="24"/>
        </w:rPr>
        <w:lastRenderedPageBreak/>
        <w:t>gaps as far as premature infants are concerned and cost-effective interventions should be adopted to prevent many deaths occurring from premature infants’ birth.</w:t>
      </w:r>
      <w:r w:rsidR="00327580">
        <w:rPr>
          <w:rFonts w:ascii="Times New Roman" w:hAnsi="Times New Roman" w:cs="Times New Roman"/>
          <w:sz w:val="24"/>
          <w:szCs w:val="24"/>
        </w:rPr>
        <w:t xml:space="preserve"> (</w:t>
      </w:r>
      <w:r w:rsidR="00327580">
        <w:rPr>
          <w:rFonts w:ascii="Times New Roman" w:eastAsia="Arial Unicode MS" w:hAnsi="Times New Roman" w:cs="Times New Roman"/>
          <w:color w:val="000000"/>
          <w:sz w:val="24"/>
          <w:szCs w:val="24"/>
          <w:shd w:val="clear" w:color="auto" w:fill="FFFFFF"/>
        </w:rPr>
        <w:t xml:space="preserve">Lasby, Sherrow </w:t>
      </w:r>
      <w:r w:rsidR="00327580" w:rsidRPr="00327580">
        <w:rPr>
          <w:rFonts w:ascii="Times New Roman" w:eastAsia="Arial Unicode MS" w:hAnsi="Times New Roman" w:cs="Times New Roman"/>
          <w:color w:val="000000"/>
          <w:sz w:val="24"/>
          <w:szCs w:val="24"/>
          <w:shd w:val="clear" w:color="auto" w:fill="FFFFFF"/>
        </w:rPr>
        <w:t>&amp; Kenner,</w:t>
      </w:r>
      <w:r w:rsidR="00327580">
        <w:rPr>
          <w:rFonts w:ascii="Times New Roman" w:eastAsia="Arial Unicode MS" w:hAnsi="Times New Roman" w:cs="Times New Roman"/>
          <w:color w:val="000000"/>
          <w:sz w:val="24"/>
          <w:szCs w:val="24"/>
          <w:shd w:val="clear" w:color="auto" w:fill="FFFFFF"/>
        </w:rPr>
        <w:t xml:space="preserve"> 2019</w:t>
      </w:r>
      <w:r w:rsidR="00327580">
        <w:rPr>
          <w:rFonts w:ascii="Times New Roman" w:hAnsi="Times New Roman" w:cs="Times New Roman"/>
          <w:sz w:val="24"/>
          <w:szCs w:val="24"/>
        </w:rPr>
        <w:t>)</w:t>
      </w:r>
      <w:r w:rsidR="00327580" w:rsidRPr="00327580">
        <w:rPr>
          <w:rFonts w:ascii="Times New Roman" w:hAnsi="Times New Roman" w:cs="Times New Roman"/>
          <w:sz w:val="24"/>
          <w:szCs w:val="24"/>
        </w:rPr>
        <w:t xml:space="preserve"> </w:t>
      </w:r>
      <w:r w:rsidRPr="00327580">
        <w:rPr>
          <w:rFonts w:ascii="Times New Roman" w:hAnsi="Times New Roman" w:cs="Times New Roman"/>
          <w:sz w:val="24"/>
          <w:szCs w:val="24"/>
        </w:rPr>
        <w:t xml:space="preserve">  </w:t>
      </w:r>
    </w:p>
    <w:p w:rsidR="0060053A" w:rsidRPr="00327580" w:rsidRDefault="00F347F1" w:rsidP="00114F67">
      <w:pPr>
        <w:spacing w:line="480" w:lineRule="auto"/>
        <w:rPr>
          <w:rFonts w:ascii="Times New Roman" w:hAnsi="Times New Roman" w:cs="Times New Roman"/>
          <w:b/>
          <w:sz w:val="24"/>
          <w:szCs w:val="24"/>
        </w:rPr>
      </w:pPr>
      <w:r w:rsidRPr="00327580">
        <w:rPr>
          <w:rFonts w:ascii="Times New Roman" w:hAnsi="Times New Roman" w:cs="Times New Roman"/>
          <w:b/>
          <w:sz w:val="24"/>
          <w:szCs w:val="24"/>
        </w:rPr>
        <w:t>Critical Thinking</w:t>
      </w:r>
    </w:p>
    <w:p w:rsidR="00327580" w:rsidRPr="00327580" w:rsidRDefault="00F347F1" w:rsidP="00327580">
      <w:pPr>
        <w:spacing w:line="480" w:lineRule="auto"/>
        <w:ind w:firstLine="720"/>
        <w:rPr>
          <w:rFonts w:ascii="Times New Roman" w:hAnsi="Times New Roman" w:cs="Times New Roman"/>
          <w:sz w:val="24"/>
          <w:szCs w:val="24"/>
        </w:rPr>
      </w:pPr>
      <w:r w:rsidRPr="00327580">
        <w:rPr>
          <w:rFonts w:ascii="Times New Roman" w:hAnsi="Times New Roman" w:cs="Times New Roman"/>
          <w:sz w:val="24"/>
          <w:szCs w:val="24"/>
        </w:rPr>
        <w:t xml:space="preserve">I strongly believe premature infants should not be facing challenges of death and leaving with disabilities with this innovative technological era. It is high time </w:t>
      </w:r>
      <w:r w:rsidR="00C8045D" w:rsidRPr="00327580">
        <w:rPr>
          <w:rFonts w:ascii="Times New Roman" w:hAnsi="Times New Roman" w:cs="Times New Roman"/>
          <w:sz w:val="24"/>
          <w:szCs w:val="24"/>
        </w:rPr>
        <w:t>researchers’</w:t>
      </w:r>
      <w:r w:rsidRPr="00327580">
        <w:rPr>
          <w:rFonts w:ascii="Times New Roman" w:hAnsi="Times New Roman" w:cs="Times New Roman"/>
          <w:sz w:val="24"/>
          <w:szCs w:val="24"/>
        </w:rPr>
        <w:t xml:space="preserve"> address the research gaps which are huge in premature infants and take advantage of technology advancement. For instance, during the resuscitation of premature infants, researchers should rely on technology and determine air or 100% oxygen should be used. This is an area I feel researchers have failed in premature infants' case.</w:t>
      </w:r>
      <w:r w:rsidR="00C8045D">
        <w:rPr>
          <w:rFonts w:ascii="Times New Roman" w:hAnsi="Times New Roman" w:cs="Times New Roman"/>
          <w:sz w:val="24"/>
          <w:szCs w:val="24"/>
        </w:rPr>
        <w:t xml:space="preserve"> Besides, it is high time stakeholders realize that premature birth has continued to be on the rise and therefore, cost-effective interventions should be their priority in research. These interventions should be aimed at addressing zero mortality rate in the case of premature infants.  </w:t>
      </w:r>
      <w:r>
        <w:rPr>
          <w:rFonts w:ascii="Times New Roman" w:hAnsi="Times New Roman" w:cs="Times New Roman"/>
          <w:sz w:val="24"/>
          <w:szCs w:val="24"/>
        </w:rPr>
        <w:t xml:space="preserve"> </w:t>
      </w:r>
    </w:p>
    <w:p w:rsidR="00327580" w:rsidRPr="00327580" w:rsidRDefault="00327580" w:rsidP="00114F67">
      <w:pPr>
        <w:spacing w:line="480" w:lineRule="auto"/>
        <w:rPr>
          <w:rFonts w:ascii="Times New Roman" w:hAnsi="Times New Roman" w:cs="Times New Roman"/>
          <w:sz w:val="24"/>
          <w:szCs w:val="24"/>
        </w:rPr>
      </w:pPr>
    </w:p>
    <w:p w:rsidR="00327580" w:rsidRPr="00327580" w:rsidRDefault="00327580" w:rsidP="00114F67">
      <w:pPr>
        <w:spacing w:line="480" w:lineRule="auto"/>
        <w:rPr>
          <w:rFonts w:ascii="Times New Roman" w:hAnsi="Times New Roman" w:cs="Times New Roman"/>
          <w:sz w:val="24"/>
          <w:szCs w:val="24"/>
        </w:rPr>
      </w:pPr>
    </w:p>
    <w:p w:rsidR="00327580" w:rsidRPr="00327580" w:rsidRDefault="00327580" w:rsidP="00114F67">
      <w:pPr>
        <w:spacing w:line="480" w:lineRule="auto"/>
        <w:rPr>
          <w:rFonts w:ascii="Times New Roman" w:hAnsi="Times New Roman" w:cs="Times New Roman"/>
          <w:sz w:val="24"/>
          <w:szCs w:val="24"/>
        </w:rPr>
      </w:pPr>
    </w:p>
    <w:p w:rsidR="00327580" w:rsidRPr="00327580" w:rsidRDefault="00327580" w:rsidP="00114F67">
      <w:pPr>
        <w:spacing w:line="480" w:lineRule="auto"/>
        <w:rPr>
          <w:rFonts w:ascii="Times New Roman" w:hAnsi="Times New Roman" w:cs="Times New Roman"/>
          <w:sz w:val="24"/>
          <w:szCs w:val="24"/>
        </w:rPr>
      </w:pPr>
    </w:p>
    <w:p w:rsidR="00327580" w:rsidRPr="00327580" w:rsidRDefault="00327580" w:rsidP="00114F67">
      <w:pPr>
        <w:spacing w:line="480" w:lineRule="auto"/>
        <w:rPr>
          <w:rFonts w:ascii="Times New Roman" w:hAnsi="Times New Roman" w:cs="Times New Roman"/>
          <w:sz w:val="24"/>
          <w:szCs w:val="24"/>
        </w:rPr>
      </w:pPr>
    </w:p>
    <w:p w:rsidR="00327580" w:rsidRPr="00327580" w:rsidRDefault="00327580" w:rsidP="00114F67">
      <w:pPr>
        <w:spacing w:line="480" w:lineRule="auto"/>
        <w:rPr>
          <w:rFonts w:ascii="Times New Roman" w:hAnsi="Times New Roman" w:cs="Times New Roman"/>
          <w:sz w:val="24"/>
          <w:szCs w:val="24"/>
        </w:rPr>
      </w:pPr>
    </w:p>
    <w:p w:rsidR="00327580" w:rsidRPr="00327580" w:rsidRDefault="00327580" w:rsidP="00114F67">
      <w:pPr>
        <w:spacing w:line="480" w:lineRule="auto"/>
        <w:rPr>
          <w:rFonts w:ascii="Times New Roman" w:hAnsi="Times New Roman" w:cs="Times New Roman"/>
          <w:sz w:val="24"/>
          <w:szCs w:val="24"/>
        </w:rPr>
      </w:pPr>
    </w:p>
    <w:p w:rsidR="00327580" w:rsidRPr="00327580" w:rsidRDefault="00327580" w:rsidP="00114F67">
      <w:pPr>
        <w:spacing w:line="480" w:lineRule="auto"/>
        <w:rPr>
          <w:rFonts w:ascii="Times New Roman" w:hAnsi="Times New Roman" w:cs="Times New Roman"/>
          <w:sz w:val="24"/>
          <w:szCs w:val="24"/>
        </w:rPr>
      </w:pPr>
    </w:p>
    <w:p w:rsidR="00327580" w:rsidRPr="00327580" w:rsidRDefault="00F347F1" w:rsidP="00327580">
      <w:pPr>
        <w:spacing w:line="480" w:lineRule="auto"/>
        <w:jc w:val="center"/>
        <w:rPr>
          <w:rFonts w:ascii="Times New Roman" w:hAnsi="Times New Roman" w:cs="Times New Roman"/>
          <w:sz w:val="24"/>
          <w:szCs w:val="24"/>
        </w:rPr>
      </w:pPr>
      <w:r w:rsidRPr="00327580">
        <w:rPr>
          <w:rFonts w:ascii="Times New Roman" w:hAnsi="Times New Roman" w:cs="Times New Roman"/>
          <w:sz w:val="24"/>
          <w:szCs w:val="24"/>
        </w:rPr>
        <w:t>References</w:t>
      </w:r>
    </w:p>
    <w:p w:rsidR="00327580" w:rsidRPr="00327580" w:rsidRDefault="00F347F1" w:rsidP="00114F67">
      <w:pPr>
        <w:spacing w:line="480" w:lineRule="auto"/>
        <w:rPr>
          <w:rFonts w:ascii="Times New Roman" w:eastAsia="Arial Unicode MS" w:hAnsi="Times New Roman" w:cs="Times New Roman"/>
          <w:color w:val="000000"/>
          <w:sz w:val="24"/>
          <w:szCs w:val="24"/>
          <w:shd w:val="clear" w:color="auto" w:fill="FFFFFF"/>
        </w:rPr>
      </w:pPr>
      <w:r w:rsidRPr="00327580">
        <w:rPr>
          <w:rFonts w:ascii="Times New Roman" w:eastAsia="Arial Unicode MS" w:hAnsi="Times New Roman" w:cs="Times New Roman"/>
          <w:color w:val="000000"/>
          <w:sz w:val="24"/>
          <w:szCs w:val="24"/>
          <w:shd w:val="clear" w:color="auto" w:fill="FFFFFF"/>
        </w:rPr>
        <w:t>World Health Organization. (2013). </w:t>
      </w:r>
      <w:r w:rsidRPr="00327580">
        <w:rPr>
          <w:rFonts w:ascii="Times New Roman" w:eastAsia="Arial Unicode MS" w:hAnsi="Times New Roman" w:cs="Times New Roman"/>
          <w:i/>
          <w:iCs/>
          <w:color w:val="000000"/>
          <w:sz w:val="24"/>
          <w:szCs w:val="24"/>
          <w:shd w:val="clear" w:color="auto" w:fill="FFFFFF"/>
        </w:rPr>
        <w:t>Pocket book of hospital care for children: Guidelines for the management of common childhood illnesses</w:t>
      </w:r>
      <w:r w:rsidRPr="00327580">
        <w:rPr>
          <w:rFonts w:ascii="Times New Roman" w:eastAsia="Arial Unicode MS" w:hAnsi="Times New Roman" w:cs="Times New Roman"/>
          <w:color w:val="000000"/>
          <w:sz w:val="24"/>
          <w:szCs w:val="24"/>
          <w:shd w:val="clear" w:color="auto" w:fill="FFFFFF"/>
        </w:rPr>
        <w:t>.</w:t>
      </w:r>
    </w:p>
    <w:p w:rsidR="00327580" w:rsidRPr="00327580" w:rsidRDefault="00F347F1" w:rsidP="00114F67">
      <w:pPr>
        <w:spacing w:line="480" w:lineRule="auto"/>
        <w:rPr>
          <w:rFonts w:ascii="Times New Roman" w:hAnsi="Times New Roman" w:cs="Times New Roman"/>
          <w:sz w:val="24"/>
          <w:szCs w:val="24"/>
        </w:rPr>
      </w:pPr>
      <w:r w:rsidRPr="00327580">
        <w:rPr>
          <w:rFonts w:ascii="Times New Roman" w:eastAsia="Arial Unicode MS" w:hAnsi="Times New Roman" w:cs="Times New Roman"/>
          <w:color w:val="000000"/>
          <w:sz w:val="24"/>
          <w:szCs w:val="24"/>
          <w:shd w:val="clear" w:color="auto" w:fill="FFFFFF"/>
        </w:rPr>
        <w:t>Lasby, K., Sherrow, T., &amp; Kenner, C. (2019). </w:t>
      </w:r>
      <w:r w:rsidRPr="00327580">
        <w:rPr>
          <w:rFonts w:ascii="Times New Roman" w:eastAsia="Arial Unicode MS" w:hAnsi="Times New Roman" w:cs="Times New Roman"/>
          <w:i/>
          <w:iCs/>
          <w:color w:val="000000"/>
          <w:sz w:val="24"/>
          <w:szCs w:val="24"/>
          <w:shd w:val="clear" w:color="auto" w:fill="FFFFFF"/>
        </w:rPr>
        <w:t>Preemie care: A guide to navigating the first year with your premature baby</w:t>
      </w:r>
      <w:r w:rsidRPr="00327580">
        <w:rPr>
          <w:rFonts w:ascii="Times New Roman" w:eastAsia="Arial Unicode MS" w:hAnsi="Times New Roman" w:cs="Times New Roman"/>
          <w:color w:val="000000"/>
          <w:sz w:val="24"/>
          <w:szCs w:val="24"/>
          <w:shd w:val="clear" w:color="auto" w:fill="FFFFFF"/>
        </w:rPr>
        <w:t>.</w:t>
      </w:r>
    </w:p>
    <w:sectPr w:rsidR="00327580" w:rsidRPr="00327580" w:rsidSect="00114F67">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2A2" w:rsidRDefault="003E72A2" w:rsidP="00F72E2A">
      <w:pPr>
        <w:spacing w:after="0" w:line="240" w:lineRule="auto"/>
      </w:pPr>
      <w:r>
        <w:separator/>
      </w:r>
    </w:p>
  </w:endnote>
  <w:endnote w:type="continuationSeparator" w:id="1">
    <w:p w:rsidR="003E72A2" w:rsidRDefault="003E72A2" w:rsidP="00F72E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2A2" w:rsidRDefault="003E72A2" w:rsidP="00F72E2A">
      <w:pPr>
        <w:spacing w:after="0" w:line="240" w:lineRule="auto"/>
      </w:pPr>
      <w:r>
        <w:separator/>
      </w:r>
    </w:p>
  </w:footnote>
  <w:footnote w:type="continuationSeparator" w:id="1">
    <w:p w:rsidR="003E72A2" w:rsidRDefault="003E72A2" w:rsidP="00F72E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67" w:rsidRPr="00114F67" w:rsidRDefault="00F347F1">
    <w:pPr>
      <w:pStyle w:val="Header"/>
      <w:jc w:val="right"/>
      <w:rPr>
        <w:rFonts w:ascii="Times New Roman" w:hAnsi="Times New Roman" w:cs="Times New Roman"/>
        <w:sz w:val="24"/>
        <w:szCs w:val="24"/>
      </w:rPr>
    </w:pPr>
    <w:r w:rsidRPr="00114F67">
      <w:rPr>
        <w:rFonts w:ascii="Times New Roman" w:hAnsi="Times New Roman" w:cs="Times New Roman"/>
        <w:sz w:val="24"/>
        <w:szCs w:val="24"/>
      </w:rPr>
      <w:t>PREMATURE INFANTS</w:t>
    </w:r>
    <w:r w:rsidRPr="00114F67">
      <w:rPr>
        <w:rFonts w:ascii="Times New Roman" w:hAnsi="Times New Roman" w:cs="Times New Roman"/>
        <w:sz w:val="24"/>
        <w:szCs w:val="24"/>
      </w:rPr>
      <w:tab/>
    </w:r>
    <w:r w:rsidRPr="00114F67">
      <w:rPr>
        <w:rFonts w:ascii="Times New Roman" w:hAnsi="Times New Roman" w:cs="Times New Roman"/>
        <w:sz w:val="24"/>
        <w:szCs w:val="24"/>
      </w:rPr>
      <w:tab/>
    </w:r>
    <w:sdt>
      <w:sdtPr>
        <w:rPr>
          <w:rFonts w:ascii="Times New Roman" w:hAnsi="Times New Roman" w:cs="Times New Roman"/>
          <w:sz w:val="24"/>
          <w:szCs w:val="24"/>
        </w:rPr>
        <w:id w:val="5311001"/>
        <w:docPartObj>
          <w:docPartGallery w:val="Page Numbers (Top of Page)"/>
          <w:docPartUnique/>
        </w:docPartObj>
      </w:sdtPr>
      <w:sdtContent>
        <w:r w:rsidR="004B363C" w:rsidRPr="00114F67">
          <w:rPr>
            <w:rFonts w:ascii="Times New Roman" w:hAnsi="Times New Roman" w:cs="Times New Roman"/>
            <w:sz w:val="24"/>
            <w:szCs w:val="24"/>
          </w:rPr>
          <w:fldChar w:fldCharType="begin"/>
        </w:r>
        <w:r w:rsidRPr="00114F67">
          <w:rPr>
            <w:rFonts w:ascii="Times New Roman" w:hAnsi="Times New Roman" w:cs="Times New Roman"/>
            <w:sz w:val="24"/>
            <w:szCs w:val="24"/>
          </w:rPr>
          <w:instrText xml:space="preserve"> PAGE   \* MERGEFORMAT </w:instrText>
        </w:r>
        <w:r w:rsidR="004B363C" w:rsidRPr="00114F67">
          <w:rPr>
            <w:rFonts w:ascii="Times New Roman" w:hAnsi="Times New Roman" w:cs="Times New Roman"/>
            <w:sz w:val="24"/>
            <w:szCs w:val="24"/>
          </w:rPr>
          <w:fldChar w:fldCharType="separate"/>
        </w:r>
        <w:r w:rsidR="00C8045D">
          <w:rPr>
            <w:rFonts w:ascii="Times New Roman" w:hAnsi="Times New Roman" w:cs="Times New Roman"/>
            <w:noProof/>
            <w:sz w:val="24"/>
            <w:szCs w:val="24"/>
          </w:rPr>
          <w:t>2</w:t>
        </w:r>
        <w:r w:rsidR="004B363C" w:rsidRPr="00114F67">
          <w:rPr>
            <w:rFonts w:ascii="Times New Roman" w:hAnsi="Times New Roman" w:cs="Times New Roman"/>
            <w:sz w:val="24"/>
            <w:szCs w:val="24"/>
          </w:rPr>
          <w:fldChar w:fldCharType="end"/>
        </w:r>
      </w:sdtContent>
    </w:sdt>
  </w:p>
  <w:p w:rsidR="00114F67" w:rsidRPr="00114F67" w:rsidRDefault="00114F6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67" w:rsidRPr="00327580" w:rsidRDefault="00F347F1">
    <w:pPr>
      <w:pStyle w:val="Header"/>
      <w:jc w:val="right"/>
      <w:rPr>
        <w:rFonts w:ascii="Times New Roman" w:hAnsi="Times New Roman" w:cs="Times New Roman"/>
        <w:sz w:val="24"/>
        <w:szCs w:val="24"/>
      </w:rPr>
    </w:pPr>
    <w:r w:rsidRPr="00327580">
      <w:rPr>
        <w:rFonts w:ascii="Times New Roman" w:hAnsi="Times New Roman" w:cs="Times New Roman"/>
        <w:sz w:val="24"/>
        <w:szCs w:val="24"/>
      </w:rPr>
      <w:t>Running Head: PREMATURE INFANTS</w:t>
    </w:r>
    <w:r w:rsidRPr="00327580">
      <w:rPr>
        <w:rFonts w:ascii="Times New Roman" w:hAnsi="Times New Roman" w:cs="Times New Roman"/>
        <w:sz w:val="24"/>
        <w:szCs w:val="24"/>
      </w:rPr>
      <w:tab/>
    </w:r>
    <w:r w:rsidRPr="00327580">
      <w:rPr>
        <w:rFonts w:ascii="Times New Roman" w:hAnsi="Times New Roman" w:cs="Times New Roman"/>
        <w:sz w:val="24"/>
        <w:szCs w:val="24"/>
      </w:rPr>
      <w:tab/>
    </w:r>
    <w:sdt>
      <w:sdtPr>
        <w:rPr>
          <w:rFonts w:ascii="Times New Roman" w:hAnsi="Times New Roman" w:cs="Times New Roman"/>
          <w:sz w:val="24"/>
          <w:szCs w:val="24"/>
        </w:rPr>
        <w:id w:val="5311022"/>
        <w:docPartObj>
          <w:docPartGallery w:val="Page Numbers (Top of Page)"/>
          <w:docPartUnique/>
        </w:docPartObj>
      </w:sdtPr>
      <w:sdtContent>
        <w:r w:rsidR="004B363C" w:rsidRPr="00327580">
          <w:rPr>
            <w:rFonts w:ascii="Times New Roman" w:hAnsi="Times New Roman" w:cs="Times New Roman"/>
            <w:sz w:val="24"/>
            <w:szCs w:val="24"/>
          </w:rPr>
          <w:fldChar w:fldCharType="begin"/>
        </w:r>
        <w:r w:rsidRPr="00327580">
          <w:rPr>
            <w:rFonts w:ascii="Times New Roman" w:hAnsi="Times New Roman" w:cs="Times New Roman"/>
            <w:sz w:val="24"/>
            <w:szCs w:val="24"/>
          </w:rPr>
          <w:instrText xml:space="preserve"> PAGE   \* MERGEFORMAT </w:instrText>
        </w:r>
        <w:r w:rsidR="004B363C" w:rsidRPr="00327580">
          <w:rPr>
            <w:rFonts w:ascii="Times New Roman" w:hAnsi="Times New Roman" w:cs="Times New Roman"/>
            <w:sz w:val="24"/>
            <w:szCs w:val="24"/>
          </w:rPr>
          <w:fldChar w:fldCharType="separate"/>
        </w:r>
        <w:r w:rsidR="00C8045D">
          <w:rPr>
            <w:rFonts w:ascii="Times New Roman" w:hAnsi="Times New Roman" w:cs="Times New Roman"/>
            <w:noProof/>
            <w:sz w:val="24"/>
            <w:szCs w:val="24"/>
          </w:rPr>
          <w:t>1</w:t>
        </w:r>
        <w:r w:rsidR="004B363C" w:rsidRPr="00327580">
          <w:rPr>
            <w:rFonts w:ascii="Times New Roman" w:hAnsi="Times New Roman" w:cs="Times New Roman"/>
            <w:sz w:val="24"/>
            <w:szCs w:val="24"/>
          </w:rPr>
          <w:fldChar w:fldCharType="end"/>
        </w:r>
      </w:sdtContent>
    </w:sdt>
  </w:p>
  <w:p w:rsidR="00114F67" w:rsidRPr="00327580" w:rsidRDefault="00114F6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202D"/>
    <w:rsid w:val="00023923"/>
    <w:rsid w:val="000E626E"/>
    <w:rsid w:val="00114F67"/>
    <w:rsid w:val="00327580"/>
    <w:rsid w:val="003E72A2"/>
    <w:rsid w:val="004A169E"/>
    <w:rsid w:val="004B363C"/>
    <w:rsid w:val="004F3E18"/>
    <w:rsid w:val="00520FA5"/>
    <w:rsid w:val="005414CF"/>
    <w:rsid w:val="0060053A"/>
    <w:rsid w:val="007B1A0F"/>
    <w:rsid w:val="009C6631"/>
    <w:rsid w:val="00A9202D"/>
    <w:rsid w:val="00B257A4"/>
    <w:rsid w:val="00C8045D"/>
    <w:rsid w:val="00DD1D9F"/>
    <w:rsid w:val="00F347F1"/>
    <w:rsid w:val="00F72E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A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F67"/>
  </w:style>
  <w:style w:type="paragraph" w:styleId="Footer">
    <w:name w:val="footer"/>
    <w:basedOn w:val="Normal"/>
    <w:link w:val="FooterChar"/>
    <w:uiPriority w:val="99"/>
    <w:semiHidden/>
    <w:unhideWhenUsed/>
    <w:rsid w:val="00114F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4F6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6</cp:revision>
  <dcterms:created xsi:type="dcterms:W3CDTF">2019-11-19T19:20:00Z</dcterms:created>
  <dcterms:modified xsi:type="dcterms:W3CDTF">2019-11-19T23:12:00Z</dcterms:modified>
</cp:coreProperties>
</file>